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6DC" w:rsidRPr="00850B9E" w:rsidRDefault="00125B49" w:rsidP="00850B9E">
      <w:pPr>
        <w:jc w:val="center"/>
      </w:pPr>
      <w:bookmarkStart w:id="0" w:name="_GoBack"/>
      <w:bookmarkEnd w:id="0"/>
      <w:r>
        <w:rPr>
          <w:noProof/>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4854C8" w:rsidRDefault="004854C8" w:rsidP="00850B9E">
      <w:pPr>
        <w:pStyle w:val="Caption"/>
        <w:rPr>
          <w:sz w:val="24"/>
        </w:rPr>
      </w:pPr>
    </w:p>
    <w:p w:rsidR="00A736DC" w:rsidRPr="00850B9E" w:rsidRDefault="00A736DC" w:rsidP="00850B9E">
      <w:pPr>
        <w:pStyle w:val="Caption"/>
        <w:rPr>
          <w:sz w:val="24"/>
        </w:rPr>
      </w:pPr>
      <w:r w:rsidRPr="00850B9E">
        <w:rPr>
          <w:sz w:val="24"/>
        </w:rPr>
        <w:t>ANYKŠČIŲ RAJONO SAVIVALDYBĖS</w:t>
      </w:r>
    </w:p>
    <w:p w:rsidR="00A736DC" w:rsidRPr="00850B9E" w:rsidRDefault="00A736DC" w:rsidP="00850B9E">
      <w:pPr>
        <w:jc w:val="center"/>
        <w:rPr>
          <w:b/>
        </w:rPr>
      </w:pPr>
      <w:r w:rsidRPr="00850B9E">
        <w:rPr>
          <w:b/>
        </w:rPr>
        <w:t>TARYBA</w:t>
      </w:r>
    </w:p>
    <w:p w:rsidR="00A736DC" w:rsidRPr="00850B9E" w:rsidRDefault="00A736DC" w:rsidP="00850B9E">
      <w:pPr>
        <w:jc w:val="center"/>
        <w:rPr>
          <w:b/>
        </w:rPr>
      </w:pPr>
    </w:p>
    <w:p w:rsidR="00A736DC" w:rsidRDefault="00A736DC" w:rsidP="00850B9E">
      <w:pPr>
        <w:jc w:val="center"/>
        <w:rPr>
          <w:b/>
        </w:rPr>
      </w:pPr>
      <w:r w:rsidRPr="00850B9E">
        <w:rPr>
          <w:b/>
        </w:rPr>
        <w:t>SPRENDIMAS</w:t>
      </w:r>
    </w:p>
    <w:p w:rsidR="00FD711D" w:rsidRDefault="00FD711D" w:rsidP="00FD711D">
      <w:pPr>
        <w:jc w:val="center"/>
        <w:rPr>
          <w:b/>
        </w:rPr>
      </w:pPr>
      <w:r w:rsidRPr="00176A10">
        <w:rPr>
          <w:b/>
        </w:rPr>
        <w:t xml:space="preserve">(projektas) </w:t>
      </w:r>
    </w:p>
    <w:p w:rsidR="00FD711D" w:rsidRDefault="00FD711D" w:rsidP="00850B9E">
      <w:pPr>
        <w:jc w:val="center"/>
        <w:rPr>
          <w:b/>
        </w:rPr>
      </w:pPr>
    </w:p>
    <w:p w:rsidR="00FD6CD0" w:rsidRDefault="00FD6CD0" w:rsidP="00850B9E">
      <w:pPr>
        <w:jc w:val="center"/>
        <w:rPr>
          <w:b/>
        </w:rPr>
      </w:pPr>
    </w:p>
    <w:p w:rsidR="000B4B7A" w:rsidRPr="00B57DD7" w:rsidRDefault="000B4B7A" w:rsidP="000B4B7A">
      <w:pPr>
        <w:jc w:val="center"/>
        <w:rPr>
          <w:b/>
          <w:bCs/>
        </w:rPr>
      </w:pPr>
      <w:r w:rsidRPr="00B57DD7">
        <w:rPr>
          <w:b/>
          <w:bCs/>
        </w:rPr>
        <w:t xml:space="preserve">DĖL </w:t>
      </w:r>
      <w:r w:rsidR="00D50C98">
        <w:rPr>
          <w:b/>
          <w:bCs/>
        </w:rPr>
        <w:t>PAREIGINĖS ALGOS KOEFIC</w:t>
      </w:r>
      <w:r w:rsidR="00004B24">
        <w:rPr>
          <w:b/>
          <w:bCs/>
        </w:rPr>
        <w:t>I</w:t>
      </w:r>
      <w:r w:rsidR="00D50C98">
        <w:rPr>
          <w:b/>
          <w:bCs/>
        </w:rPr>
        <w:t xml:space="preserve">ENTO NUSTATYMO </w:t>
      </w:r>
      <w:r w:rsidR="0045746D">
        <w:rPr>
          <w:b/>
          <w:bCs/>
        </w:rPr>
        <w:t xml:space="preserve">ANYKŠČIŲ RAJONO </w:t>
      </w:r>
      <w:r w:rsidRPr="00B57DD7">
        <w:rPr>
          <w:b/>
          <w:bCs/>
        </w:rPr>
        <w:t xml:space="preserve">SAVIVALDYBĖS </w:t>
      </w:r>
      <w:r w:rsidR="00D50C98">
        <w:rPr>
          <w:b/>
          <w:bCs/>
        </w:rPr>
        <w:t>KONTROLIERIUI</w:t>
      </w:r>
      <w:r w:rsidR="003E55F9">
        <w:rPr>
          <w:b/>
          <w:bCs/>
        </w:rPr>
        <w:t xml:space="preserve"> ARTŪRUI JUOZUI LAKAČAUSKUI</w:t>
      </w:r>
    </w:p>
    <w:p w:rsidR="000B4B7A" w:rsidRPr="00B57DD7" w:rsidRDefault="000B4B7A" w:rsidP="000B4B7A">
      <w:pPr>
        <w:jc w:val="center"/>
      </w:pPr>
    </w:p>
    <w:p w:rsidR="000B4B7A" w:rsidRPr="00B57DD7" w:rsidRDefault="000B4B7A" w:rsidP="000B4B7A">
      <w:pPr>
        <w:jc w:val="center"/>
      </w:pPr>
      <w:r w:rsidRPr="00B57DD7">
        <w:t>201</w:t>
      </w:r>
      <w:r w:rsidR="004552E2">
        <w:t>8</w:t>
      </w:r>
      <w:r w:rsidRPr="00B57DD7">
        <w:t xml:space="preserve"> m</w:t>
      </w:r>
      <w:r w:rsidR="00780D67">
        <w:t>.</w:t>
      </w:r>
      <w:r w:rsidRPr="00B57DD7">
        <w:t xml:space="preserve"> </w:t>
      </w:r>
      <w:r w:rsidR="00780D67">
        <w:t>gruodžio</w:t>
      </w:r>
      <w:r w:rsidR="00FD711D">
        <w:t xml:space="preserve">    </w:t>
      </w:r>
      <w:r w:rsidRPr="00B57DD7">
        <w:t xml:space="preserve"> </w:t>
      </w:r>
      <w:r w:rsidR="004E2256">
        <w:t xml:space="preserve">  </w:t>
      </w:r>
      <w:r w:rsidRPr="00B57DD7">
        <w:t>d. Nr.</w:t>
      </w:r>
      <w:r w:rsidR="004B3508">
        <w:t xml:space="preserve"> 1-T-</w:t>
      </w:r>
    </w:p>
    <w:p w:rsidR="000B4B7A" w:rsidRPr="00B57DD7" w:rsidRDefault="000B4B7A" w:rsidP="000B4B7A">
      <w:pPr>
        <w:jc w:val="center"/>
      </w:pPr>
      <w:r w:rsidRPr="00B57DD7">
        <w:t>Anykščiai</w:t>
      </w:r>
    </w:p>
    <w:p w:rsidR="000B4B7A" w:rsidRPr="00B57DD7" w:rsidRDefault="000B4B7A" w:rsidP="000B4B7A">
      <w:pPr>
        <w:spacing w:line="360" w:lineRule="auto"/>
      </w:pPr>
    </w:p>
    <w:p w:rsidR="000B4B7A" w:rsidRPr="00011395" w:rsidRDefault="00E237E4" w:rsidP="00286923">
      <w:pPr>
        <w:spacing w:line="360" w:lineRule="auto"/>
        <w:jc w:val="both"/>
        <w:rPr>
          <w:lang w:val="en-US"/>
        </w:rPr>
      </w:pPr>
      <w:r>
        <w:tab/>
      </w:r>
      <w:r w:rsidR="000B4B7A" w:rsidRPr="00B57DD7">
        <w:t>Vadovaudamasi Lietuvos Respublikos vietos savivaldos įstatymo 16 straip</w:t>
      </w:r>
      <w:r>
        <w:t xml:space="preserve">snio </w:t>
      </w:r>
      <w:r w:rsidR="009307E8">
        <w:t xml:space="preserve">          </w:t>
      </w:r>
      <w:r>
        <w:t xml:space="preserve">2 dalies </w:t>
      </w:r>
      <w:r w:rsidR="00C7775E">
        <w:t>8</w:t>
      </w:r>
      <w:r>
        <w:t xml:space="preserve"> </w:t>
      </w:r>
      <w:r w:rsidR="00C7775E">
        <w:t>punktu</w:t>
      </w:r>
      <w:r w:rsidR="00FE15DE">
        <w:t>,</w:t>
      </w:r>
      <w:r w:rsidR="00EA2924">
        <w:t xml:space="preserve"> </w:t>
      </w:r>
      <w:r w:rsidR="00D50C98">
        <w:t>Lietuvos Respublikos valstybės tarnybos įstatymo</w:t>
      </w:r>
      <w:r w:rsidR="005533B6">
        <w:t xml:space="preserve"> </w:t>
      </w:r>
      <w:r w:rsidR="007A0EB5">
        <w:t>(</w:t>
      </w:r>
      <w:r w:rsidR="00011395" w:rsidRPr="00011395">
        <w:rPr>
          <w:bCs/>
          <w:i/>
          <w:iCs/>
          <w:sz w:val="20"/>
          <w:szCs w:val="20"/>
        </w:rPr>
        <w:t>redakcija nuo 2019-01-01,</w:t>
      </w:r>
      <w:r w:rsidR="00BC0BB7">
        <w:rPr>
          <w:bCs/>
          <w:i/>
          <w:iCs/>
          <w:sz w:val="20"/>
          <w:szCs w:val="20"/>
        </w:rPr>
        <w:t xml:space="preserve">           </w:t>
      </w:r>
      <w:r w:rsidR="00011395" w:rsidRPr="00011395">
        <w:rPr>
          <w:i/>
          <w:iCs/>
          <w:sz w:val="20"/>
          <w:szCs w:val="20"/>
        </w:rPr>
        <w:t xml:space="preserve">Nr. </w:t>
      </w:r>
      <w:hyperlink r:id="rId10" w:tgtFrame="_parent" w:history="1">
        <w:r w:rsidR="00011395" w:rsidRPr="00011395">
          <w:rPr>
            <w:rStyle w:val="Hyperlink"/>
            <w:i/>
            <w:iCs/>
            <w:sz w:val="20"/>
            <w:szCs w:val="20"/>
          </w:rPr>
          <w:t>XIII-1370</w:t>
        </w:r>
      </w:hyperlink>
      <w:r w:rsidR="00011395" w:rsidRPr="00011395">
        <w:rPr>
          <w:i/>
          <w:iCs/>
          <w:sz w:val="20"/>
          <w:szCs w:val="20"/>
        </w:rPr>
        <w:t>, 2018-06-29, paskelbta TAR 2018-07-16</w:t>
      </w:r>
      <w:r w:rsidR="007A0EB5">
        <w:t>)</w:t>
      </w:r>
      <w:r w:rsidR="005533B6">
        <w:t xml:space="preserve"> </w:t>
      </w:r>
      <w:r w:rsidR="00D50C98">
        <w:t xml:space="preserve"> 29 straipsnio </w:t>
      </w:r>
      <w:r w:rsidR="00004B24">
        <w:t>1 ir 2 dalimis</w:t>
      </w:r>
      <w:r w:rsidR="00FE5380">
        <w:t xml:space="preserve"> bei šio įstatymo 1 priedo 4 pareigybių grupe</w:t>
      </w:r>
      <w:r w:rsidR="00E40012">
        <w:t>,</w:t>
      </w:r>
      <w:r w:rsidR="00C7775E">
        <w:t xml:space="preserve"> </w:t>
      </w:r>
      <w:r w:rsidR="000B4B7A" w:rsidRPr="00B57DD7">
        <w:t>Anykščių rajono savivaldybės taryba</w:t>
      </w:r>
      <w:r w:rsidR="004552E2">
        <w:t xml:space="preserve"> </w:t>
      </w:r>
      <w:r w:rsidR="00A31713">
        <w:t xml:space="preserve"> </w:t>
      </w:r>
      <w:r w:rsidR="004552E2">
        <w:t>n u s p r e n d ž i a</w:t>
      </w:r>
      <w:r w:rsidR="00FD711D">
        <w:t>:</w:t>
      </w:r>
    </w:p>
    <w:p w:rsidR="000B4B7A" w:rsidRPr="00B57DD7" w:rsidRDefault="00E237E4" w:rsidP="00286923">
      <w:pPr>
        <w:spacing w:line="360" w:lineRule="auto"/>
        <w:jc w:val="both"/>
      </w:pPr>
      <w:r>
        <w:tab/>
      </w:r>
      <w:r w:rsidR="007A0EB5">
        <w:t>Nuo 2019 m. sausio 1</w:t>
      </w:r>
      <w:r w:rsidR="00004B24">
        <w:t xml:space="preserve"> d. nustatyti</w:t>
      </w:r>
      <w:r w:rsidR="000B4B7A" w:rsidRPr="00B57DD7">
        <w:t xml:space="preserve"> </w:t>
      </w:r>
      <w:r w:rsidR="0080265B">
        <w:t>Anykščių rajono s</w:t>
      </w:r>
      <w:r w:rsidR="000B4B7A" w:rsidRPr="00B57DD7">
        <w:t xml:space="preserve">avivaldybės Kontrolės ir audito tarnybos </w:t>
      </w:r>
      <w:r w:rsidR="00004B24">
        <w:t xml:space="preserve">savivaldybės kontrolieriui </w:t>
      </w:r>
      <w:r w:rsidR="008903C1">
        <w:t xml:space="preserve">Artūrui Juozui Lakačauskui </w:t>
      </w:r>
      <w:r w:rsidR="00004B24">
        <w:t xml:space="preserve">pareiginės algos koeficientą </w:t>
      </w:r>
      <w:r w:rsidR="00CE3C17">
        <w:t>14,5</w:t>
      </w:r>
      <w:r w:rsidR="000B4B7A" w:rsidRPr="00B57DD7">
        <w:t xml:space="preserve">.         </w:t>
      </w:r>
    </w:p>
    <w:p w:rsidR="007A0EB5" w:rsidRPr="000027D6" w:rsidRDefault="009D2BE1" w:rsidP="00286923">
      <w:pPr>
        <w:spacing w:line="360" w:lineRule="auto"/>
        <w:ind w:firstLine="1134"/>
        <w:jc w:val="both"/>
        <w:rPr>
          <w:color w:val="000000"/>
        </w:rPr>
      </w:pPr>
      <w:r>
        <w:rPr>
          <w:szCs w:val="20"/>
        </w:rPr>
        <w:tab/>
      </w:r>
      <w:r w:rsidR="007A0EB5" w:rsidRPr="000027D6">
        <w:rPr>
          <w:color w:val="000000"/>
        </w:rPr>
        <w:t>Šis</w:t>
      </w:r>
      <w:r w:rsidR="00286923">
        <w:rPr>
          <w:color w:val="000000"/>
        </w:rPr>
        <w:t xml:space="preserve"> </w:t>
      </w:r>
      <w:r w:rsidR="00011395">
        <w:rPr>
          <w:color w:val="000000"/>
        </w:rPr>
        <w:t>sprendimas</w:t>
      </w:r>
      <w:r w:rsidR="007A0EB5" w:rsidRPr="000027D6">
        <w:rPr>
          <w:color w:val="000000"/>
        </w:rPr>
        <w:t xml:space="preserve"> </w:t>
      </w:r>
      <w:r w:rsidR="007A0EB5">
        <w:rPr>
          <w:color w:val="000000"/>
        </w:rPr>
        <w:t xml:space="preserve">per vieną mėnesį </w:t>
      </w:r>
      <w:r w:rsidR="007A0EB5" w:rsidRPr="000027D6">
        <w:rPr>
          <w:color w:val="000000"/>
        </w:rPr>
        <w:t xml:space="preserve">gali būti skundžiamas Lietuvos Respublikos administracinių </w:t>
      </w:r>
      <w:r w:rsidR="007A0EB5">
        <w:rPr>
          <w:color w:val="000000"/>
        </w:rPr>
        <w:t>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w:t>
      </w:r>
      <w:r w:rsidR="007A0EB5" w:rsidRPr="000027D6">
        <w:rPr>
          <w:color w:val="000000"/>
        </w:rPr>
        <w:t xml:space="preserve"> </w:t>
      </w:r>
      <w:r w:rsidR="007A0EB5">
        <w:rPr>
          <w:color w:val="000000"/>
        </w:rPr>
        <w:t>Lietuvos Respublikos administracinių bylų teisenos įstatymo nustatyta tvarka.</w:t>
      </w:r>
    </w:p>
    <w:p w:rsidR="003709E5" w:rsidRDefault="003709E5" w:rsidP="007A0EB5">
      <w:pPr>
        <w:spacing w:line="360" w:lineRule="auto"/>
        <w:jc w:val="both"/>
        <w:rPr>
          <w:szCs w:val="20"/>
        </w:rPr>
      </w:pPr>
    </w:p>
    <w:p w:rsidR="009D2BE1" w:rsidRDefault="009D2BE1" w:rsidP="00DD565C">
      <w:pPr>
        <w:spacing w:line="360" w:lineRule="auto"/>
        <w:ind w:firstLine="720"/>
        <w:jc w:val="both"/>
        <w:rPr>
          <w:szCs w:val="20"/>
        </w:rPr>
      </w:pPr>
    </w:p>
    <w:p w:rsidR="007D3BE9" w:rsidRPr="007D3BE9" w:rsidRDefault="003124E0" w:rsidP="007D3BE9">
      <w:pPr>
        <w:spacing w:line="360" w:lineRule="auto"/>
        <w:jc w:val="both"/>
        <w:rPr>
          <w:szCs w:val="20"/>
        </w:rPr>
      </w:pPr>
      <w:r>
        <w:rPr>
          <w:szCs w:val="20"/>
        </w:rPr>
        <w:t>Meras</w:t>
      </w:r>
      <w:r>
        <w:rPr>
          <w:szCs w:val="20"/>
        </w:rPr>
        <w:tab/>
      </w:r>
      <w:r>
        <w:rPr>
          <w:szCs w:val="20"/>
        </w:rPr>
        <w:tab/>
      </w:r>
      <w:r>
        <w:rPr>
          <w:szCs w:val="20"/>
        </w:rPr>
        <w:tab/>
      </w:r>
      <w:r>
        <w:rPr>
          <w:szCs w:val="20"/>
        </w:rPr>
        <w:tab/>
      </w:r>
      <w:r>
        <w:rPr>
          <w:szCs w:val="20"/>
        </w:rPr>
        <w:tab/>
      </w:r>
      <w:r>
        <w:rPr>
          <w:szCs w:val="20"/>
        </w:rPr>
        <w:tab/>
        <w:t xml:space="preserve">       </w:t>
      </w:r>
      <w:r w:rsidR="007D3BE9" w:rsidRPr="007D3BE9">
        <w:rPr>
          <w:szCs w:val="20"/>
        </w:rPr>
        <w:t xml:space="preserve">Kęstutis Tubis </w:t>
      </w:r>
    </w:p>
    <w:p w:rsidR="007D3BE9" w:rsidRDefault="007D3BE9" w:rsidP="007D3BE9">
      <w:pPr>
        <w:spacing w:line="360" w:lineRule="auto"/>
        <w:ind w:firstLine="720"/>
        <w:jc w:val="both"/>
        <w:rPr>
          <w:szCs w:val="20"/>
        </w:rPr>
      </w:pPr>
    </w:p>
    <w:p w:rsidR="000A2557" w:rsidRDefault="000A2557" w:rsidP="007D3BE9">
      <w:pPr>
        <w:spacing w:line="360" w:lineRule="auto"/>
        <w:ind w:firstLine="720"/>
        <w:jc w:val="both"/>
        <w:rPr>
          <w:szCs w:val="20"/>
        </w:rPr>
      </w:pPr>
    </w:p>
    <w:p w:rsidR="004D583B" w:rsidRPr="007D3BE9" w:rsidRDefault="004D583B" w:rsidP="007D3BE9">
      <w:pPr>
        <w:spacing w:line="360" w:lineRule="auto"/>
        <w:ind w:firstLine="720"/>
        <w:jc w:val="both"/>
        <w:rPr>
          <w:szCs w:val="20"/>
        </w:rPr>
      </w:pPr>
    </w:p>
    <w:p w:rsidR="009A6E8A" w:rsidRDefault="004552E2" w:rsidP="007D3BE9">
      <w:pPr>
        <w:spacing w:line="360" w:lineRule="auto"/>
        <w:jc w:val="both"/>
      </w:pPr>
      <w:r>
        <w:t>A. Gališanka</w:t>
      </w:r>
      <w:r>
        <w:tab/>
      </w:r>
      <w:r>
        <w:tab/>
        <w:t>S. Mačytė-Šulskienė</w:t>
      </w:r>
      <w:r w:rsidR="009A6E8A">
        <w:t xml:space="preserve">                 A.</w:t>
      </w:r>
      <w:r w:rsidR="00081BC9">
        <w:t xml:space="preserve"> </w:t>
      </w:r>
      <w:r w:rsidR="00597E68">
        <w:t>Fallin</w:t>
      </w:r>
      <w:r w:rsidR="009A6E8A">
        <w:t xml:space="preserve">                   V. Juciuvienė</w:t>
      </w:r>
    </w:p>
    <w:p w:rsidR="009A6E8A" w:rsidRDefault="005C5EC9" w:rsidP="007D3BE9">
      <w:pPr>
        <w:spacing w:line="360" w:lineRule="auto"/>
        <w:jc w:val="both"/>
      </w:pPr>
      <w:r>
        <w:t>201</w:t>
      </w:r>
      <w:r w:rsidR="004552E2">
        <w:t>8</w:t>
      </w:r>
      <w:r w:rsidR="00C7775E">
        <w:t>-</w:t>
      </w:r>
      <w:r w:rsidR="007A0EB5">
        <w:t>12</w:t>
      </w:r>
      <w:r w:rsidR="009A6E8A">
        <w:t xml:space="preserve">-                  </w:t>
      </w:r>
      <w:r w:rsidR="004552E2">
        <w:tab/>
      </w:r>
      <w:r w:rsidR="00597E68">
        <w:t>201</w:t>
      </w:r>
      <w:r w:rsidR="004552E2">
        <w:t>8</w:t>
      </w:r>
      <w:r w:rsidR="009A6E8A">
        <w:t>-</w:t>
      </w:r>
      <w:r w:rsidR="00CE3C17">
        <w:t>1</w:t>
      </w:r>
      <w:r w:rsidR="007A0EB5">
        <w:t>2</w:t>
      </w:r>
      <w:r w:rsidR="009A6E8A">
        <w:t xml:space="preserve">-                      </w:t>
      </w:r>
      <w:r w:rsidR="00597E68">
        <w:tab/>
      </w:r>
      <w:r w:rsidR="004552E2">
        <w:t xml:space="preserve">       </w:t>
      </w:r>
      <w:r w:rsidR="00597E68">
        <w:t>201</w:t>
      </w:r>
      <w:r w:rsidR="004552E2">
        <w:t>8</w:t>
      </w:r>
      <w:r w:rsidR="009A6E8A">
        <w:t>-</w:t>
      </w:r>
      <w:r w:rsidR="00CE3C17">
        <w:t>1</w:t>
      </w:r>
      <w:r w:rsidR="007A0EB5">
        <w:t>2</w:t>
      </w:r>
      <w:r w:rsidR="004D583B">
        <w:t>-</w:t>
      </w:r>
      <w:r w:rsidR="00597E68">
        <w:t xml:space="preserve">                   201</w:t>
      </w:r>
      <w:r w:rsidR="004552E2">
        <w:t>8</w:t>
      </w:r>
      <w:r w:rsidR="009A6E8A">
        <w:t>-</w:t>
      </w:r>
      <w:r w:rsidR="007A0EB5">
        <w:t>12</w:t>
      </w:r>
      <w:r w:rsidR="004D583B">
        <w:t>-</w:t>
      </w:r>
    </w:p>
    <w:p w:rsidR="00924728" w:rsidRPr="00850B9E" w:rsidRDefault="00924728" w:rsidP="00DD565C">
      <w:pPr>
        <w:spacing w:line="360" w:lineRule="auto"/>
        <w:ind w:firstLine="720"/>
        <w:jc w:val="both"/>
      </w:pPr>
    </w:p>
    <w:p w:rsidR="000B4B7A" w:rsidRDefault="000B4B7A" w:rsidP="00AD6C74">
      <w:pPr>
        <w:ind w:firstLine="720"/>
        <w:jc w:val="center"/>
        <w:rPr>
          <w:b/>
        </w:rPr>
      </w:pPr>
    </w:p>
    <w:p w:rsidR="00286923" w:rsidRDefault="00286923" w:rsidP="001B2C2B">
      <w:pPr>
        <w:ind w:firstLine="720"/>
        <w:jc w:val="center"/>
        <w:rPr>
          <w:b/>
        </w:rPr>
      </w:pPr>
    </w:p>
    <w:p w:rsidR="00286923" w:rsidRDefault="00286923" w:rsidP="001B2C2B">
      <w:pPr>
        <w:ind w:firstLine="720"/>
        <w:jc w:val="center"/>
        <w:rPr>
          <w:b/>
        </w:rPr>
      </w:pPr>
    </w:p>
    <w:p w:rsidR="00286923" w:rsidRDefault="00286923" w:rsidP="001B2C2B">
      <w:pPr>
        <w:ind w:firstLine="720"/>
        <w:jc w:val="center"/>
        <w:rPr>
          <w:b/>
        </w:rPr>
      </w:pPr>
    </w:p>
    <w:p w:rsidR="00CC57D3" w:rsidRDefault="00CC57D3" w:rsidP="001B2C2B">
      <w:pPr>
        <w:ind w:firstLine="720"/>
        <w:jc w:val="center"/>
        <w:rPr>
          <w:b/>
        </w:rPr>
      </w:pPr>
      <w:r w:rsidRPr="00AD6C74">
        <w:rPr>
          <w:b/>
        </w:rPr>
        <w:lastRenderedPageBreak/>
        <w:t>AIŠKINAMASIS RAŠTAS</w:t>
      </w:r>
    </w:p>
    <w:p w:rsidR="001B2C2B" w:rsidRPr="00AD6C74" w:rsidRDefault="001B2C2B" w:rsidP="001B2C2B">
      <w:pPr>
        <w:ind w:firstLine="720"/>
        <w:jc w:val="center"/>
        <w:rPr>
          <w:b/>
        </w:rPr>
      </w:pPr>
    </w:p>
    <w:p w:rsidR="00D4763E" w:rsidRDefault="001B2C2B" w:rsidP="00286923">
      <w:pPr>
        <w:ind w:left="720"/>
        <w:jc w:val="both"/>
      </w:pPr>
      <w:r>
        <w:rPr>
          <w:b/>
        </w:rPr>
        <w:t xml:space="preserve">1. </w:t>
      </w:r>
      <w:r w:rsidR="00DE7784" w:rsidRPr="00B57DD7">
        <w:rPr>
          <w:b/>
        </w:rPr>
        <w:t>Sprendimo projekto motyvai, tikslai ir uždaviniai</w:t>
      </w:r>
      <w:r w:rsidR="00DE7784">
        <w:rPr>
          <w:b/>
        </w:rPr>
        <w:tab/>
      </w:r>
      <w:r w:rsidR="00DE7784">
        <w:rPr>
          <w:b/>
        </w:rPr>
        <w:tab/>
      </w:r>
      <w:r w:rsidR="00DE7784">
        <w:rPr>
          <w:b/>
        </w:rPr>
        <w:tab/>
      </w:r>
      <w:r w:rsidR="00286923">
        <w:t xml:space="preserve">   </w:t>
      </w:r>
      <w:r w:rsidR="00011395">
        <w:t xml:space="preserve">Vadovaujantis </w:t>
      </w:r>
      <w:r w:rsidR="00DE7784" w:rsidRPr="00B57DD7">
        <w:t>Lietuvos Respubl</w:t>
      </w:r>
      <w:r w:rsidR="00DE7784">
        <w:t xml:space="preserve">ikos vietos savivaldos įstatymo 16 straipsnio 2 dalies  </w:t>
      </w:r>
      <w:r w:rsidR="00DE7784" w:rsidRPr="00B57DD7">
        <w:t>8  punkt</w:t>
      </w:r>
      <w:r w:rsidR="00011395">
        <w:t>u</w:t>
      </w:r>
      <w:r w:rsidR="00DE7784">
        <w:t xml:space="preserve"> ir </w:t>
      </w:r>
      <w:r w:rsidR="003D080F">
        <w:t xml:space="preserve"> </w:t>
      </w:r>
      <w:r w:rsidR="00EE4EED">
        <w:t>Lietuvos Respublikos valstybės tarnybos įstatymo</w:t>
      </w:r>
      <w:r w:rsidR="00FE5380">
        <w:t xml:space="preserve"> (</w:t>
      </w:r>
      <w:r w:rsidR="00011395" w:rsidRPr="00011395">
        <w:rPr>
          <w:bCs/>
          <w:i/>
          <w:iCs/>
          <w:sz w:val="20"/>
          <w:szCs w:val="20"/>
        </w:rPr>
        <w:t>redakcija nuo 2019-01-01,</w:t>
      </w:r>
      <w:r w:rsidR="00286923">
        <w:rPr>
          <w:bCs/>
          <w:i/>
          <w:iCs/>
          <w:sz w:val="20"/>
          <w:szCs w:val="20"/>
        </w:rPr>
        <w:t xml:space="preserve"> </w:t>
      </w:r>
      <w:r w:rsidR="00011395" w:rsidRPr="00011395">
        <w:rPr>
          <w:i/>
          <w:iCs/>
          <w:sz w:val="20"/>
          <w:szCs w:val="20"/>
        </w:rPr>
        <w:t xml:space="preserve">Nr. </w:t>
      </w:r>
      <w:hyperlink r:id="rId11" w:tgtFrame="_parent" w:history="1">
        <w:r w:rsidR="00011395" w:rsidRPr="00011395">
          <w:rPr>
            <w:rStyle w:val="Hyperlink"/>
            <w:i/>
            <w:iCs/>
            <w:sz w:val="20"/>
            <w:szCs w:val="20"/>
          </w:rPr>
          <w:t>XIII-1370</w:t>
        </w:r>
      </w:hyperlink>
      <w:r w:rsidR="00011395" w:rsidRPr="00011395">
        <w:rPr>
          <w:i/>
          <w:iCs/>
          <w:sz w:val="20"/>
          <w:szCs w:val="20"/>
        </w:rPr>
        <w:t>, 2018-06-29, paskelbta TAR 2018-07-16</w:t>
      </w:r>
      <w:r w:rsidR="00011395">
        <w:t xml:space="preserve">) </w:t>
      </w:r>
      <w:r w:rsidR="00EE4EED">
        <w:t xml:space="preserve">29 </w:t>
      </w:r>
      <w:r w:rsidR="00DE7784">
        <w:t xml:space="preserve">straipsnio </w:t>
      </w:r>
      <w:r w:rsidR="00EE4EED">
        <w:t>1 ir 2</w:t>
      </w:r>
      <w:r w:rsidR="00DE7784">
        <w:t xml:space="preserve"> dali</w:t>
      </w:r>
      <w:r w:rsidR="00FE5380">
        <w:t>mis</w:t>
      </w:r>
      <w:r w:rsidR="00A967FF">
        <w:t>, reglamentuojančiomis naują darbo apmokėjimo tvarką valstybės tarnyboje</w:t>
      </w:r>
      <w:r w:rsidR="00FE5380">
        <w:t xml:space="preserve"> </w:t>
      </w:r>
      <w:r w:rsidR="00EE4EED">
        <w:t>bei</w:t>
      </w:r>
      <w:r w:rsidR="00FE5380">
        <w:t xml:space="preserve"> šio įstatymo 1 priedo 4 pareigybių grupe, kur nustatytas savivaldybės kontrolieriaus pareiginės algos koeficientų intervalas ir III įstaigų grupe</w:t>
      </w:r>
      <w:r w:rsidR="00DE7784">
        <w:t>,</w:t>
      </w:r>
      <w:r w:rsidR="00EE4EED">
        <w:t xml:space="preserve"> </w:t>
      </w:r>
      <w:r w:rsidR="00FE5380">
        <w:t>kuriai priskiriama Anykščių rajono savivaldyb</w:t>
      </w:r>
      <w:r w:rsidR="00A967FF">
        <w:t>ės Kontrolės ir audito tarnyba,</w:t>
      </w:r>
      <w:r w:rsidR="00DE7784">
        <w:t xml:space="preserve"> turi būti priimtas sprendimas dėl Kontrolės ir audito tarnybos </w:t>
      </w:r>
      <w:r w:rsidR="00EE4EED">
        <w:t xml:space="preserve">savivaldybės kontrolieriaus minimalaus </w:t>
      </w:r>
      <w:r w:rsidR="003709E5">
        <w:t xml:space="preserve">(14,5) </w:t>
      </w:r>
      <w:r w:rsidR="00EE4EED">
        <w:t>pareiginės algos koeficiento nustatymo.</w:t>
      </w:r>
    </w:p>
    <w:p w:rsidR="00286923" w:rsidRDefault="00286923" w:rsidP="00286923">
      <w:pPr>
        <w:jc w:val="both"/>
      </w:pPr>
    </w:p>
    <w:p w:rsidR="00D4763E" w:rsidRPr="001B2C2B" w:rsidRDefault="001B2C2B" w:rsidP="00286923">
      <w:pPr>
        <w:spacing w:after="200" w:line="276" w:lineRule="auto"/>
        <w:ind w:left="720"/>
        <w:rPr>
          <w:b/>
        </w:rPr>
      </w:pPr>
      <w:r>
        <w:rPr>
          <w:b/>
        </w:rPr>
        <w:t xml:space="preserve">2. </w:t>
      </w:r>
      <w:r w:rsidR="00D4763E" w:rsidRPr="00D4763E">
        <w:rPr>
          <w:b/>
        </w:rPr>
        <w:t>Teisinis reglamentavimas</w:t>
      </w:r>
      <w:r>
        <w:rPr>
          <w:b/>
        </w:rPr>
        <w:tab/>
      </w:r>
      <w:r>
        <w:rPr>
          <w:b/>
        </w:rPr>
        <w:tab/>
      </w:r>
      <w:r>
        <w:rPr>
          <w:b/>
        </w:rPr>
        <w:tab/>
      </w:r>
      <w:r>
        <w:rPr>
          <w:b/>
        </w:rPr>
        <w:tab/>
        <w:t xml:space="preserve">                  </w:t>
      </w:r>
      <w:r w:rsidR="00D4763E" w:rsidRPr="00B57DD7">
        <w:t>Lietuvos Respubl</w:t>
      </w:r>
      <w:r w:rsidR="00D4763E">
        <w:t>ikos vietos savivaldos įstatymas</w:t>
      </w:r>
      <w:r w:rsidR="00D4763E" w:rsidRPr="00D4763E">
        <w:rPr>
          <w:b/>
        </w:rPr>
        <w:t xml:space="preserve"> </w:t>
      </w:r>
      <w:r w:rsidR="0014670A" w:rsidRPr="0014670A">
        <w:t xml:space="preserve">ir </w:t>
      </w:r>
      <w:r w:rsidR="0014670A">
        <w:t>Lietuvos Respublikos valstybės tarnybos įstatymas.</w:t>
      </w:r>
    </w:p>
    <w:p w:rsidR="00CC57D3" w:rsidRPr="00CC57D3" w:rsidRDefault="00CC57D3" w:rsidP="00AA449A">
      <w:pPr>
        <w:spacing w:line="360" w:lineRule="auto"/>
        <w:ind w:firstLine="720"/>
        <w:jc w:val="both"/>
        <w:rPr>
          <w:b/>
        </w:rPr>
      </w:pPr>
      <w:r w:rsidRPr="00CC57D3">
        <w:rPr>
          <w:b/>
        </w:rPr>
        <w:t>3. Ekonominis– socialinis pagrindimas</w:t>
      </w:r>
    </w:p>
    <w:p w:rsidR="00CC57D3" w:rsidRPr="00CC57D3" w:rsidRDefault="00CC57D3" w:rsidP="00AA449A">
      <w:pPr>
        <w:spacing w:line="360" w:lineRule="auto"/>
        <w:ind w:firstLine="720"/>
        <w:jc w:val="both"/>
        <w:rPr>
          <w:b/>
        </w:rPr>
      </w:pPr>
      <w:r w:rsidRPr="00CC57D3">
        <w:rPr>
          <w:b/>
        </w:rPr>
        <w:t>-</w:t>
      </w:r>
    </w:p>
    <w:p w:rsidR="00CC57D3" w:rsidRPr="00CC57D3" w:rsidRDefault="001B2C2B" w:rsidP="00AA449A">
      <w:pPr>
        <w:spacing w:line="360" w:lineRule="auto"/>
        <w:ind w:firstLine="720"/>
        <w:jc w:val="both"/>
        <w:rPr>
          <w:b/>
        </w:rPr>
      </w:pPr>
      <w:r>
        <w:rPr>
          <w:b/>
        </w:rPr>
        <w:t xml:space="preserve">4. </w:t>
      </w:r>
      <w:r w:rsidR="00CC57D3" w:rsidRPr="00CC57D3">
        <w:rPr>
          <w:b/>
        </w:rPr>
        <w:t>Galimos teigiamos ir neigiamos pasekmės, pasiūlymai, kokių teisėtų priemonių reikėtų imtis, siekiant išvengti neigiamų pasekmių</w:t>
      </w:r>
    </w:p>
    <w:p w:rsidR="00CC57D3" w:rsidRPr="00CC57D3" w:rsidRDefault="00CC57D3" w:rsidP="00AA449A">
      <w:pPr>
        <w:spacing w:line="360" w:lineRule="auto"/>
        <w:ind w:firstLine="720"/>
        <w:jc w:val="both"/>
        <w:rPr>
          <w:b/>
        </w:rPr>
      </w:pPr>
      <w:r w:rsidRPr="00CC57D3">
        <w:rPr>
          <w:b/>
        </w:rPr>
        <w:t>-</w:t>
      </w:r>
    </w:p>
    <w:p w:rsidR="00CC57D3" w:rsidRPr="00CC57D3" w:rsidRDefault="00CC57D3" w:rsidP="00AA449A">
      <w:pPr>
        <w:spacing w:line="360" w:lineRule="auto"/>
        <w:ind w:firstLine="720"/>
        <w:jc w:val="both"/>
        <w:rPr>
          <w:b/>
        </w:rPr>
      </w:pPr>
      <w:r w:rsidRPr="00CC57D3">
        <w:rPr>
          <w:b/>
        </w:rPr>
        <w:t>5. Priemonės jam įgyvendinti</w:t>
      </w:r>
    </w:p>
    <w:p w:rsidR="00CC57D3" w:rsidRPr="00AD6C74" w:rsidRDefault="00CC57D3" w:rsidP="00286923">
      <w:pPr>
        <w:spacing w:line="360" w:lineRule="auto"/>
        <w:ind w:firstLine="720"/>
        <w:jc w:val="both"/>
      </w:pPr>
      <w:r w:rsidRPr="00AD6C74">
        <w:t>Tarybos sprendimo priėmimas</w:t>
      </w:r>
    </w:p>
    <w:p w:rsidR="00CC57D3" w:rsidRPr="00CC57D3" w:rsidRDefault="00CC57D3" w:rsidP="00AA449A">
      <w:pPr>
        <w:spacing w:line="360" w:lineRule="auto"/>
        <w:ind w:firstLine="720"/>
        <w:jc w:val="both"/>
        <w:rPr>
          <w:b/>
        </w:rPr>
      </w:pPr>
      <w:r w:rsidRPr="00CC57D3">
        <w:rPr>
          <w:b/>
        </w:rPr>
        <w:t>6. Lėšų poreikis ir finansavimo šaltiniai (esant galimybei, nurodomos preliminarios sumos, išlaidų sąmatos, skaičiavimai</w:t>
      </w:r>
    </w:p>
    <w:p w:rsidR="00CC57D3" w:rsidRPr="0014670A" w:rsidRDefault="00FE5380" w:rsidP="00FE5380">
      <w:pPr>
        <w:spacing w:line="360" w:lineRule="auto"/>
        <w:ind w:firstLine="720"/>
        <w:jc w:val="both"/>
      </w:pPr>
      <w:r>
        <w:t>-</w:t>
      </w:r>
    </w:p>
    <w:p w:rsidR="00CC57D3" w:rsidRPr="00CC57D3" w:rsidRDefault="00CC57D3" w:rsidP="00AA449A">
      <w:pPr>
        <w:spacing w:line="360" w:lineRule="auto"/>
        <w:ind w:firstLine="720"/>
        <w:jc w:val="both"/>
        <w:rPr>
          <w:b/>
        </w:rPr>
      </w:pPr>
      <w:r w:rsidRPr="00CC57D3">
        <w:rPr>
          <w:b/>
        </w:rPr>
        <w:t>7. Specialistų vertinimai ir išvados</w:t>
      </w:r>
    </w:p>
    <w:p w:rsidR="00CC57D3" w:rsidRPr="00CC57D3" w:rsidRDefault="00CC57D3" w:rsidP="00AA449A">
      <w:pPr>
        <w:spacing w:line="360" w:lineRule="auto"/>
        <w:ind w:firstLine="720"/>
        <w:jc w:val="both"/>
        <w:rPr>
          <w:b/>
        </w:rPr>
      </w:pPr>
      <w:r w:rsidRPr="00CC57D3">
        <w:rPr>
          <w:b/>
        </w:rPr>
        <w:t>-</w:t>
      </w:r>
    </w:p>
    <w:p w:rsidR="00CC57D3" w:rsidRPr="00CC57D3" w:rsidRDefault="00CC57D3" w:rsidP="00AA449A">
      <w:pPr>
        <w:spacing w:line="360" w:lineRule="auto"/>
        <w:ind w:firstLine="720"/>
        <w:jc w:val="both"/>
        <w:rPr>
          <w:b/>
        </w:rPr>
      </w:pPr>
      <w:r w:rsidRPr="00CC57D3">
        <w:rPr>
          <w:b/>
        </w:rPr>
        <w:t>8. Informacija apie atliktą antikorupcinį vertinimą</w:t>
      </w:r>
    </w:p>
    <w:p w:rsidR="00CC57D3" w:rsidRPr="00CC57D3" w:rsidRDefault="00CC57D3" w:rsidP="00AA449A">
      <w:pPr>
        <w:spacing w:line="360" w:lineRule="auto"/>
        <w:ind w:firstLine="720"/>
        <w:jc w:val="both"/>
        <w:rPr>
          <w:b/>
        </w:rPr>
      </w:pPr>
      <w:r w:rsidRPr="00CC57D3">
        <w:rPr>
          <w:b/>
        </w:rPr>
        <w:t>-</w:t>
      </w:r>
    </w:p>
    <w:p w:rsidR="00CC57D3" w:rsidRPr="00CC57D3" w:rsidRDefault="00CC57D3" w:rsidP="00AA449A">
      <w:pPr>
        <w:spacing w:line="360" w:lineRule="auto"/>
        <w:ind w:firstLine="720"/>
        <w:jc w:val="both"/>
        <w:rPr>
          <w:b/>
        </w:rPr>
      </w:pPr>
      <w:r w:rsidRPr="00CC57D3">
        <w:rPr>
          <w:b/>
        </w:rPr>
        <w:t>9. Informacija apie teisinio reguliavimo poveikio vertinimą</w:t>
      </w:r>
    </w:p>
    <w:p w:rsidR="00CC57D3" w:rsidRPr="00CC57D3" w:rsidRDefault="00CC57D3" w:rsidP="00AA449A">
      <w:pPr>
        <w:spacing w:line="360" w:lineRule="auto"/>
        <w:ind w:firstLine="720"/>
        <w:jc w:val="both"/>
        <w:rPr>
          <w:b/>
        </w:rPr>
      </w:pPr>
      <w:r w:rsidRPr="00CC57D3">
        <w:rPr>
          <w:b/>
        </w:rPr>
        <w:t>-</w:t>
      </w:r>
    </w:p>
    <w:p w:rsidR="00CC57D3" w:rsidRPr="00CC57D3" w:rsidRDefault="00CC57D3" w:rsidP="00AA449A">
      <w:pPr>
        <w:spacing w:line="360" w:lineRule="auto"/>
        <w:ind w:firstLine="720"/>
        <w:jc w:val="both"/>
        <w:rPr>
          <w:b/>
        </w:rPr>
      </w:pPr>
      <w:r w:rsidRPr="00CC57D3">
        <w:rPr>
          <w:b/>
        </w:rPr>
        <w:t>10. Kiti paaiškinimai</w:t>
      </w:r>
    </w:p>
    <w:p w:rsidR="00CC57D3" w:rsidRPr="00CC57D3" w:rsidRDefault="00CC57D3" w:rsidP="00AA449A">
      <w:pPr>
        <w:spacing w:line="360" w:lineRule="auto"/>
        <w:ind w:firstLine="720"/>
        <w:jc w:val="both"/>
        <w:rPr>
          <w:b/>
        </w:rPr>
      </w:pPr>
      <w:r w:rsidRPr="00CC57D3">
        <w:rPr>
          <w:b/>
        </w:rPr>
        <w:t>-</w:t>
      </w:r>
    </w:p>
    <w:p w:rsidR="00CC57D3" w:rsidRPr="00CC57D3" w:rsidRDefault="00CC57D3" w:rsidP="00AA449A">
      <w:pPr>
        <w:spacing w:line="360" w:lineRule="auto"/>
        <w:ind w:firstLine="720"/>
        <w:jc w:val="both"/>
        <w:rPr>
          <w:b/>
        </w:rPr>
      </w:pPr>
      <w:r w:rsidRPr="00CC57D3">
        <w:rPr>
          <w:b/>
        </w:rPr>
        <w:t>11. Sprendimo vykdytojai, įgyvendinimo (vykdymo) terminai</w:t>
      </w:r>
    </w:p>
    <w:p w:rsidR="00CC57D3" w:rsidRPr="007A0E6A" w:rsidRDefault="00CC57D3" w:rsidP="00286923">
      <w:pPr>
        <w:spacing w:line="360" w:lineRule="auto"/>
        <w:ind w:firstLine="720"/>
        <w:jc w:val="both"/>
      </w:pPr>
      <w:r w:rsidRPr="007A0E6A">
        <w:t>Anykščių rajono savivaldybės taryba</w:t>
      </w:r>
      <w:r w:rsidR="00494307">
        <w:t>.</w:t>
      </w:r>
    </w:p>
    <w:p w:rsidR="00CC57D3" w:rsidRPr="00CC57D3" w:rsidRDefault="00CC57D3" w:rsidP="00AA449A">
      <w:pPr>
        <w:spacing w:line="360" w:lineRule="auto"/>
        <w:ind w:firstLine="720"/>
        <w:jc w:val="both"/>
        <w:rPr>
          <w:b/>
        </w:rPr>
      </w:pPr>
      <w:r w:rsidRPr="00CC57D3">
        <w:rPr>
          <w:b/>
        </w:rPr>
        <w:t>12. Projekto iniciatorius, rengėjas ir /ar pranešėjas</w:t>
      </w:r>
    </w:p>
    <w:p w:rsidR="00CC57D3" w:rsidRPr="007A0E6A" w:rsidRDefault="00970092" w:rsidP="00286923">
      <w:pPr>
        <w:spacing w:line="360" w:lineRule="auto"/>
        <w:ind w:firstLine="720"/>
        <w:jc w:val="both"/>
      </w:pPr>
      <w:r>
        <w:t>Iniciatorius, pranešėjas –</w:t>
      </w:r>
      <w:r w:rsidR="00CC57D3" w:rsidRPr="007A0E6A">
        <w:t xml:space="preserve">  </w:t>
      </w:r>
      <w:r w:rsidR="001B2C2B">
        <w:t>Savivaldybės kontrolierius Artūras Juozas Lakačauskas</w:t>
      </w:r>
      <w:r w:rsidR="00CC57D3" w:rsidRPr="007A0E6A">
        <w:t xml:space="preserve"> </w:t>
      </w:r>
    </w:p>
    <w:p w:rsidR="00CC57D3" w:rsidRPr="00AA449A" w:rsidRDefault="00CC57D3" w:rsidP="00286923">
      <w:pPr>
        <w:spacing w:line="360" w:lineRule="auto"/>
        <w:ind w:firstLine="720"/>
        <w:jc w:val="both"/>
        <w:rPr>
          <w:color w:val="FF0000"/>
        </w:rPr>
      </w:pPr>
      <w:r w:rsidRPr="007A0E6A">
        <w:t>Rengėja</w:t>
      </w:r>
      <w:r w:rsidR="001B2C2B">
        <w:t>s</w:t>
      </w:r>
      <w:r w:rsidRPr="007A0E6A">
        <w:t xml:space="preserve"> – </w:t>
      </w:r>
      <w:r w:rsidR="001B2C2B">
        <w:t>Savivaldybės kontrolierius Artūras Juozas Lakačauskas</w:t>
      </w:r>
    </w:p>
    <w:sectPr w:rsidR="00CC57D3" w:rsidRPr="00AA449A" w:rsidSect="00850B9E">
      <w:headerReference w:type="even" r:id="rId12"/>
      <w:headerReference w:type="default" r:id="rId13"/>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EDC" w:rsidRDefault="00530EDC">
      <w:r>
        <w:separator/>
      </w:r>
    </w:p>
  </w:endnote>
  <w:endnote w:type="continuationSeparator" w:id="0">
    <w:p w:rsidR="00530EDC" w:rsidRDefault="00530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EDC" w:rsidRDefault="00530EDC">
      <w:r>
        <w:separator/>
      </w:r>
    </w:p>
  </w:footnote>
  <w:footnote w:type="continuationSeparator" w:id="0">
    <w:p w:rsidR="00530EDC" w:rsidRDefault="00530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A" w:rsidRDefault="00AA449A" w:rsidP="00850B9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A449A" w:rsidRPr="00850B9E" w:rsidRDefault="00AA449A" w:rsidP="00850B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49A" w:rsidRDefault="00AA449A" w:rsidP="00850B9E">
    <w:pPr>
      <w:pStyle w:val="Header"/>
      <w:framePr w:wrap="around" w:vAnchor="text" w:hAnchor="margin" w:xAlign="center" w:y="1"/>
      <w:rPr>
        <w:rStyle w:val="PageNumber"/>
      </w:rPr>
    </w:pPr>
  </w:p>
  <w:p w:rsidR="00AA449A" w:rsidRPr="00850B9E" w:rsidRDefault="00AA449A" w:rsidP="00850B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442"/>
    <w:multiLevelType w:val="hybridMultilevel"/>
    <w:tmpl w:val="32DEE0AC"/>
    <w:lvl w:ilvl="0" w:tplc="DAF205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174C71FC"/>
    <w:multiLevelType w:val="hybridMultilevel"/>
    <w:tmpl w:val="BF56E866"/>
    <w:lvl w:ilvl="0" w:tplc="23FE430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30387F71"/>
    <w:multiLevelType w:val="hybridMultilevel"/>
    <w:tmpl w:val="1794036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0491C58"/>
    <w:multiLevelType w:val="hybridMultilevel"/>
    <w:tmpl w:val="714A8830"/>
    <w:lvl w:ilvl="0" w:tplc="E3C6B5A8">
      <w:start w:val="1"/>
      <w:numFmt w:val="decimal"/>
      <w:lvlText w:val="%1."/>
      <w:lvlJc w:val="left"/>
      <w:pPr>
        <w:ind w:left="1815" w:hanging="1035"/>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6">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6DC"/>
    <w:rsid w:val="00003590"/>
    <w:rsid w:val="00004B24"/>
    <w:rsid w:val="00011395"/>
    <w:rsid w:val="0002116C"/>
    <w:rsid w:val="00057982"/>
    <w:rsid w:val="00057FE1"/>
    <w:rsid w:val="0006638C"/>
    <w:rsid w:val="00081BC9"/>
    <w:rsid w:val="000A2557"/>
    <w:rsid w:val="000B4B7A"/>
    <w:rsid w:val="000F7349"/>
    <w:rsid w:val="00125B49"/>
    <w:rsid w:val="0013014A"/>
    <w:rsid w:val="0014670A"/>
    <w:rsid w:val="00160B8E"/>
    <w:rsid w:val="00162997"/>
    <w:rsid w:val="00166F99"/>
    <w:rsid w:val="00176A10"/>
    <w:rsid w:val="00197CBD"/>
    <w:rsid w:val="001B2C2B"/>
    <w:rsid w:val="001F2473"/>
    <w:rsid w:val="001F2B05"/>
    <w:rsid w:val="00203089"/>
    <w:rsid w:val="002448DA"/>
    <w:rsid w:val="00251E1A"/>
    <w:rsid w:val="00255348"/>
    <w:rsid w:val="0025585F"/>
    <w:rsid w:val="00286923"/>
    <w:rsid w:val="003055EE"/>
    <w:rsid w:val="003124E0"/>
    <w:rsid w:val="003709E5"/>
    <w:rsid w:val="00370F7A"/>
    <w:rsid w:val="00383EDE"/>
    <w:rsid w:val="003B663F"/>
    <w:rsid w:val="003C0746"/>
    <w:rsid w:val="003D080F"/>
    <w:rsid w:val="003E1139"/>
    <w:rsid w:val="003E55F9"/>
    <w:rsid w:val="003F6104"/>
    <w:rsid w:val="004227BE"/>
    <w:rsid w:val="00442E84"/>
    <w:rsid w:val="004552E2"/>
    <w:rsid w:val="00455E11"/>
    <w:rsid w:val="0045746D"/>
    <w:rsid w:val="004854C8"/>
    <w:rsid w:val="00492751"/>
    <w:rsid w:val="00494307"/>
    <w:rsid w:val="004A6225"/>
    <w:rsid w:val="004B3264"/>
    <w:rsid w:val="004B3508"/>
    <w:rsid w:val="004C1CCE"/>
    <w:rsid w:val="004D583B"/>
    <w:rsid w:val="004E2256"/>
    <w:rsid w:val="005154CC"/>
    <w:rsid w:val="00530EDC"/>
    <w:rsid w:val="005533B6"/>
    <w:rsid w:val="005547C0"/>
    <w:rsid w:val="005618FF"/>
    <w:rsid w:val="00571496"/>
    <w:rsid w:val="005868B4"/>
    <w:rsid w:val="00597E68"/>
    <w:rsid w:val="005B2404"/>
    <w:rsid w:val="005C5EC9"/>
    <w:rsid w:val="005D54B6"/>
    <w:rsid w:val="005D5B79"/>
    <w:rsid w:val="005F062B"/>
    <w:rsid w:val="00640CA6"/>
    <w:rsid w:val="0066128E"/>
    <w:rsid w:val="00675263"/>
    <w:rsid w:val="00676A4C"/>
    <w:rsid w:val="00697F49"/>
    <w:rsid w:val="006A4025"/>
    <w:rsid w:val="006A5CFD"/>
    <w:rsid w:val="006C5083"/>
    <w:rsid w:val="006D2DAC"/>
    <w:rsid w:val="00751683"/>
    <w:rsid w:val="00780D67"/>
    <w:rsid w:val="007A0E6A"/>
    <w:rsid w:val="007A0EB5"/>
    <w:rsid w:val="007B1A25"/>
    <w:rsid w:val="007D3BE9"/>
    <w:rsid w:val="007E56AD"/>
    <w:rsid w:val="0080265B"/>
    <w:rsid w:val="00850B9E"/>
    <w:rsid w:val="00861EC9"/>
    <w:rsid w:val="00871794"/>
    <w:rsid w:val="008903C1"/>
    <w:rsid w:val="008A01B7"/>
    <w:rsid w:val="008A48BB"/>
    <w:rsid w:val="008E1E58"/>
    <w:rsid w:val="008E5202"/>
    <w:rsid w:val="008F073B"/>
    <w:rsid w:val="008F4119"/>
    <w:rsid w:val="009126BD"/>
    <w:rsid w:val="00924728"/>
    <w:rsid w:val="009307E8"/>
    <w:rsid w:val="009443D4"/>
    <w:rsid w:val="00955861"/>
    <w:rsid w:val="00970092"/>
    <w:rsid w:val="00981391"/>
    <w:rsid w:val="009938FE"/>
    <w:rsid w:val="00995948"/>
    <w:rsid w:val="009A4110"/>
    <w:rsid w:val="009A6E8A"/>
    <w:rsid w:val="009D0C18"/>
    <w:rsid w:val="009D2BE1"/>
    <w:rsid w:val="009F4474"/>
    <w:rsid w:val="00A31713"/>
    <w:rsid w:val="00A373F5"/>
    <w:rsid w:val="00A41C30"/>
    <w:rsid w:val="00A50804"/>
    <w:rsid w:val="00A736DC"/>
    <w:rsid w:val="00A967FF"/>
    <w:rsid w:val="00AA449A"/>
    <w:rsid w:val="00AC3493"/>
    <w:rsid w:val="00AC4222"/>
    <w:rsid w:val="00AC781C"/>
    <w:rsid w:val="00AD6C74"/>
    <w:rsid w:val="00AF7CE9"/>
    <w:rsid w:val="00B0320C"/>
    <w:rsid w:val="00B33CE0"/>
    <w:rsid w:val="00B35A5A"/>
    <w:rsid w:val="00B374D1"/>
    <w:rsid w:val="00B47AF5"/>
    <w:rsid w:val="00B56219"/>
    <w:rsid w:val="00B57153"/>
    <w:rsid w:val="00B63561"/>
    <w:rsid w:val="00B67C89"/>
    <w:rsid w:val="00B75E7A"/>
    <w:rsid w:val="00B83166"/>
    <w:rsid w:val="00BC0BB7"/>
    <w:rsid w:val="00BC7CEE"/>
    <w:rsid w:val="00C01F3C"/>
    <w:rsid w:val="00C22F66"/>
    <w:rsid w:val="00C63298"/>
    <w:rsid w:val="00C7775E"/>
    <w:rsid w:val="00C82EA6"/>
    <w:rsid w:val="00CC4F20"/>
    <w:rsid w:val="00CC57D3"/>
    <w:rsid w:val="00CE3C17"/>
    <w:rsid w:val="00D22F9F"/>
    <w:rsid w:val="00D30C9E"/>
    <w:rsid w:val="00D4763E"/>
    <w:rsid w:val="00D50C98"/>
    <w:rsid w:val="00D920BA"/>
    <w:rsid w:val="00DA204E"/>
    <w:rsid w:val="00DD565C"/>
    <w:rsid w:val="00DE6C19"/>
    <w:rsid w:val="00DE7784"/>
    <w:rsid w:val="00E103CC"/>
    <w:rsid w:val="00E237E4"/>
    <w:rsid w:val="00E3771A"/>
    <w:rsid w:val="00E40012"/>
    <w:rsid w:val="00E96178"/>
    <w:rsid w:val="00E96346"/>
    <w:rsid w:val="00EA2924"/>
    <w:rsid w:val="00EB0E90"/>
    <w:rsid w:val="00EE0E92"/>
    <w:rsid w:val="00EE4EED"/>
    <w:rsid w:val="00F070DE"/>
    <w:rsid w:val="00F46A69"/>
    <w:rsid w:val="00F979C5"/>
    <w:rsid w:val="00FA5540"/>
    <w:rsid w:val="00FD402B"/>
    <w:rsid w:val="00FD6CD0"/>
    <w:rsid w:val="00FD711D"/>
    <w:rsid w:val="00FE15DE"/>
    <w:rsid w:val="00FE5380"/>
    <w:rsid w:val="00FE78C4"/>
    <w:rsid w:val="00FF5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sid w:val="00A736DC"/>
    <w:pPr>
      <w:jc w:val="center"/>
    </w:pPr>
    <w:rPr>
      <w:b/>
      <w:sz w:val="28"/>
      <w:szCs w:val="20"/>
    </w:rPr>
  </w:style>
  <w:style w:type="paragraph" w:styleId="Title">
    <w:name w:val="Title"/>
    <w:basedOn w:val="Normal"/>
    <w:qFormat/>
    <w:rsid w:val="004A6225"/>
    <w:pPr>
      <w:jc w:val="center"/>
    </w:pPr>
    <w:rPr>
      <w:b/>
      <w:bCs/>
      <w:lang w:eastAsia="en-US"/>
    </w:rPr>
  </w:style>
  <w:style w:type="paragraph" w:styleId="BlockText">
    <w:name w:val="Block Text"/>
    <w:basedOn w:val="Normal"/>
    <w:rsid w:val="004A6225"/>
    <w:pPr>
      <w:tabs>
        <w:tab w:val="left" w:pos="915"/>
      </w:tabs>
      <w:ind w:left="915" w:right="-180"/>
      <w:jc w:val="both"/>
    </w:pPr>
    <w:rPr>
      <w:lang w:eastAsia="en-US"/>
    </w:rPr>
  </w:style>
  <w:style w:type="paragraph" w:styleId="BalloonText">
    <w:name w:val="Balloon Text"/>
    <w:basedOn w:val="Normal"/>
    <w:semiHidden/>
    <w:rsid w:val="00FF5676"/>
    <w:rPr>
      <w:rFonts w:ascii="Tahoma" w:hAnsi="Tahoma" w:cs="Tahoma"/>
      <w:sz w:val="16"/>
      <w:szCs w:val="16"/>
    </w:rPr>
  </w:style>
  <w:style w:type="paragraph" w:customStyle="1" w:styleId="CharChar">
    <w:name w:val=" Char Char"/>
    <w:basedOn w:val="Normal"/>
    <w:rsid w:val="007A0EB5"/>
    <w:pPr>
      <w:widowControl w:val="0"/>
      <w:adjustRightInd w:val="0"/>
      <w:spacing w:after="160" w:line="240" w:lineRule="exact"/>
      <w:jc w:val="both"/>
    </w:pPr>
    <w:rPr>
      <w:rFonts w:ascii="Tahoma" w:hAnsi="Tahoma"/>
      <w:sz w:val="20"/>
      <w:szCs w:val="20"/>
      <w:lang w:val="en-US" w:eastAsia="en-US"/>
    </w:rPr>
  </w:style>
  <w:style w:type="paragraph" w:styleId="Header">
    <w:name w:val="header"/>
    <w:basedOn w:val="Normal"/>
    <w:rsid w:val="00850B9E"/>
    <w:pPr>
      <w:tabs>
        <w:tab w:val="center" w:pos="4819"/>
        <w:tab w:val="right" w:pos="9638"/>
      </w:tabs>
    </w:pPr>
  </w:style>
  <w:style w:type="paragraph" w:styleId="Footer">
    <w:name w:val="footer"/>
    <w:basedOn w:val="Normal"/>
    <w:rsid w:val="00850B9E"/>
    <w:pPr>
      <w:tabs>
        <w:tab w:val="center" w:pos="4819"/>
        <w:tab w:val="right" w:pos="9638"/>
      </w:tabs>
    </w:pPr>
  </w:style>
  <w:style w:type="character" w:styleId="PageNumber">
    <w:name w:val="page number"/>
    <w:basedOn w:val="DefaultParagraphFont"/>
    <w:rsid w:val="00850B9E"/>
  </w:style>
  <w:style w:type="character" w:styleId="Hyperlink">
    <w:name w:val="Hyperlink"/>
    <w:uiPriority w:val="99"/>
    <w:unhideWhenUsed/>
    <w:rsid w:val="0001139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sid w:val="00A736DC"/>
    <w:pPr>
      <w:jc w:val="center"/>
    </w:pPr>
    <w:rPr>
      <w:b/>
      <w:sz w:val="28"/>
      <w:szCs w:val="20"/>
    </w:rPr>
  </w:style>
  <w:style w:type="paragraph" w:styleId="Title">
    <w:name w:val="Title"/>
    <w:basedOn w:val="Normal"/>
    <w:qFormat/>
    <w:rsid w:val="004A6225"/>
    <w:pPr>
      <w:jc w:val="center"/>
    </w:pPr>
    <w:rPr>
      <w:b/>
      <w:bCs/>
      <w:lang w:eastAsia="en-US"/>
    </w:rPr>
  </w:style>
  <w:style w:type="paragraph" w:styleId="BlockText">
    <w:name w:val="Block Text"/>
    <w:basedOn w:val="Normal"/>
    <w:rsid w:val="004A6225"/>
    <w:pPr>
      <w:tabs>
        <w:tab w:val="left" w:pos="915"/>
      </w:tabs>
      <w:ind w:left="915" w:right="-180"/>
      <w:jc w:val="both"/>
    </w:pPr>
    <w:rPr>
      <w:lang w:eastAsia="en-US"/>
    </w:rPr>
  </w:style>
  <w:style w:type="paragraph" w:styleId="BalloonText">
    <w:name w:val="Balloon Text"/>
    <w:basedOn w:val="Normal"/>
    <w:semiHidden/>
    <w:rsid w:val="00FF5676"/>
    <w:rPr>
      <w:rFonts w:ascii="Tahoma" w:hAnsi="Tahoma" w:cs="Tahoma"/>
      <w:sz w:val="16"/>
      <w:szCs w:val="16"/>
    </w:rPr>
  </w:style>
  <w:style w:type="paragraph" w:customStyle="1" w:styleId="CharChar">
    <w:name w:val=" Char Char"/>
    <w:basedOn w:val="Normal"/>
    <w:rsid w:val="007A0EB5"/>
    <w:pPr>
      <w:widowControl w:val="0"/>
      <w:adjustRightInd w:val="0"/>
      <w:spacing w:after="160" w:line="240" w:lineRule="exact"/>
      <w:jc w:val="both"/>
    </w:pPr>
    <w:rPr>
      <w:rFonts w:ascii="Tahoma" w:hAnsi="Tahoma"/>
      <w:sz w:val="20"/>
      <w:szCs w:val="20"/>
      <w:lang w:val="en-US" w:eastAsia="en-US"/>
    </w:rPr>
  </w:style>
  <w:style w:type="paragraph" w:styleId="Header">
    <w:name w:val="header"/>
    <w:basedOn w:val="Normal"/>
    <w:rsid w:val="00850B9E"/>
    <w:pPr>
      <w:tabs>
        <w:tab w:val="center" w:pos="4819"/>
        <w:tab w:val="right" w:pos="9638"/>
      </w:tabs>
    </w:pPr>
  </w:style>
  <w:style w:type="paragraph" w:styleId="Footer">
    <w:name w:val="footer"/>
    <w:basedOn w:val="Normal"/>
    <w:rsid w:val="00850B9E"/>
    <w:pPr>
      <w:tabs>
        <w:tab w:val="center" w:pos="4819"/>
        <w:tab w:val="right" w:pos="9638"/>
      </w:tabs>
    </w:pPr>
  </w:style>
  <w:style w:type="character" w:styleId="PageNumber">
    <w:name w:val="page number"/>
    <w:basedOn w:val="DefaultParagraphFont"/>
    <w:rsid w:val="00850B9E"/>
  </w:style>
  <w:style w:type="character" w:styleId="Hyperlink">
    <w:name w:val="Hyperlink"/>
    <w:uiPriority w:val="99"/>
    <w:unhideWhenUsed/>
    <w:rsid w:val="000113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161326">
      <w:bodyDiv w:val="1"/>
      <w:marLeft w:val="0"/>
      <w:marRight w:val="0"/>
      <w:marTop w:val="0"/>
      <w:marBottom w:val="0"/>
      <w:divBdr>
        <w:top w:val="none" w:sz="0" w:space="0" w:color="auto"/>
        <w:left w:val="none" w:sz="0" w:space="0" w:color="auto"/>
        <w:bottom w:val="none" w:sz="0" w:space="0" w:color="auto"/>
        <w:right w:val="none" w:sz="0" w:space="0" w:color="auto"/>
      </w:divBdr>
      <w:divsChild>
        <w:div w:id="1124227529">
          <w:marLeft w:val="0"/>
          <w:marRight w:val="0"/>
          <w:marTop w:val="0"/>
          <w:marBottom w:val="0"/>
          <w:divBdr>
            <w:top w:val="none" w:sz="0" w:space="0" w:color="auto"/>
            <w:left w:val="none" w:sz="0" w:space="0" w:color="auto"/>
            <w:bottom w:val="none" w:sz="0" w:space="0" w:color="auto"/>
            <w:right w:val="none" w:sz="0" w:space="0" w:color="auto"/>
          </w:divBdr>
        </w:div>
      </w:divsChild>
    </w:div>
    <w:div w:id="305471007">
      <w:bodyDiv w:val="1"/>
      <w:marLeft w:val="0"/>
      <w:marRight w:val="0"/>
      <w:marTop w:val="0"/>
      <w:marBottom w:val="0"/>
      <w:divBdr>
        <w:top w:val="none" w:sz="0" w:space="0" w:color="auto"/>
        <w:left w:val="none" w:sz="0" w:space="0" w:color="auto"/>
        <w:bottom w:val="none" w:sz="0" w:space="0" w:color="auto"/>
        <w:right w:val="none" w:sz="0" w:space="0" w:color="auto"/>
      </w:divBdr>
    </w:div>
    <w:div w:id="392896046">
      <w:bodyDiv w:val="1"/>
      <w:marLeft w:val="0"/>
      <w:marRight w:val="0"/>
      <w:marTop w:val="0"/>
      <w:marBottom w:val="0"/>
      <w:divBdr>
        <w:top w:val="none" w:sz="0" w:space="0" w:color="auto"/>
        <w:left w:val="none" w:sz="0" w:space="0" w:color="auto"/>
        <w:bottom w:val="none" w:sz="0" w:space="0" w:color="auto"/>
        <w:right w:val="none" w:sz="0" w:space="0" w:color="auto"/>
      </w:divBdr>
    </w:div>
    <w:div w:id="21239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9197387088f211e8af589337bf1eb89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e-tar.lt/portal/legalAct.html?documentId=9197387088f211e8af589337bf1eb89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79DA0-1E5C-4DDB-8C56-18D04125E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2220</Words>
  <Characters>1266</Characters>
  <Application>Microsoft Office Word</Application>
  <DocSecurity>0</DocSecurity>
  <Lines>10</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LIETUVOS SAVIVALDYBIŲ ASOCIACIJOS SUVAŽIAVIMO DELEGATŲ</vt:lpstr>
      <vt:lpstr>DĖL LIETUVOS SAVIVALDYBIŲ ASOCIACIJOS SUVAŽIAVIMO DELEGATŲ</vt:lpstr>
    </vt:vector>
  </TitlesOfParts>
  <Manager>2011-04-28</Manager>
  <Company>Anyk.raj.savivaldybė</Company>
  <LinksUpToDate>false</LinksUpToDate>
  <CharactersWithSpaces>3480</CharactersWithSpaces>
  <SharedDoc>false</SharedDoc>
  <HLinks>
    <vt:vector size="12" baseType="variant">
      <vt:variant>
        <vt:i4>917529</vt:i4>
      </vt:variant>
      <vt:variant>
        <vt:i4>3</vt:i4>
      </vt:variant>
      <vt:variant>
        <vt:i4>0</vt:i4>
      </vt:variant>
      <vt:variant>
        <vt:i4>5</vt:i4>
      </vt:variant>
      <vt:variant>
        <vt:lpwstr>https://www.e-tar.lt/portal/legalAct.html?documentId=9197387088f211e8af589337bf1eb893</vt:lpwstr>
      </vt:variant>
      <vt:variant>
        <vt:lpwstr/>
      </vt:variant>
      <vt:variant>
        <vt:i4>917529</vt:i4>
      </vt:variant>
      <vt:variant>
        <vt:i4>0</vt:i4>
      </vt:variant>
      <vt:variant>
        <vt:i4>0</vt:i4>
      </vt:variant>
      <vt:variant>
        <vt:i4>5</vt:i4>
      </vt:variant>
      <vt:variant>
        <vt:lpwstr>https://www.e-tar.lt/portal/legalAct.html?documentId=9197387088f211e8af589337bf1eb893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LIETUVOS SAVIVALDYBIŲ ASOCIACIJOS SUVAŽIAVIMO DELEGATŲ</dc:title>
  <dc:subject>TS-150</dc:subject>
  <dc:creator>ANYKŠČIŲ RAJONO SAVIVALDYBĖS TARYBA</dc:creator>
  <cp:lastModifiedBy>Danute</cp:lastModifiedBy>
  <cp:revision>2</cp:revision>
  <cp:lastPrinted>2018-12-12T09:07:00Z</cp:lastPrinted>
  <dcterms:created xsi:type="dcterms:W3CDTF">2018-12-14T12:20:00Z</dcterms:created>
  <dcterms:modified xsi:type="dcterms:W3CDTF">2018-12-14T12:20:00Z</dcterms:modified>
  <cp:category>SPRENDIMAS</cp:category>
</cp:coreProperties>
</file>